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Heizungs- und Kältetechni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eizungs- und Kältetechnik im Rahmen des Neubaus der Grundschule Grebben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